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10DD" w14:textId="77777777" w:rsidR="00337A28" w:rsidRDefault="005D6826" w:rsidP="004C62C5">
      <w:pPr>
        <w:spacing w:line="360" w:lineRule="auto"/>
        <w:jc w:val="center"/>
      </w:pPr>
      <w:r>
        <w:rPr>
          <w:b/>
          <w:color w:val="173E69"/>
          <w:sz w:val="32"/>
        </w:rPr>
        <w:t>BUSINESS &amp; SUSTAINABILITY PLAN</w:t>
      </w:r>
    </w:p>
    <w:p w14:paraId="72E14FA4" w14:textId="64486484" w:rsidR="00337A28" w:rsidRDefault="005D6826" w:rsidP="004C62C5">
      <w:pPr>
        <w:spacing w:after="60" w:line="360" w:lineRule="auto"/>
        <w:jc w:val="center"/>
        <w:rPr>
          <w:b/>
          <w:color w:val="1F2933"/>
          <w:sz w:val="19"/>
        </w:rPr>
      </w:pPr>
      <w:r>
        <w:rPr>
          <w:b/>
          <w:color w:val="1F2933"/>
          <w:sz w:val="19"/>
        </w:rPr>
        <w:t>Jerusalem Facility – Phase IV</w:t>
      </w:r>
    </w:p>
    <w:p w14:paraId="192BB7B2" w14:textId="77777777" w:rsidR="004C62C5" w:rsidRDefault="004C62C5" w:rsidP="004C62C5">
      <w:pPr>
        <w:spacing w:after="60" w:line="360" w:lineRule="auto"/>
        <w:jc w:val="lowKashida"/>
        <w:rPr>
          <w:b/>
          <w:color w:val="1F2933"/>
          <w:sz w:val="19"/>
        </w:rPr>
      </w:pPr>
    </w:p>
    <w:p w14:paraId="655DEB1B" w14:textId="77777777" w:rsidR="004C62C5" w:rsidRDefault="004C62C5" w:rsidP="004C62C5">
      <w:pPr>
        <w:spacing w:after="60" w:line="360" w:lineRule="auto"/>
        <w:jc w:val="lowKashida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04761415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EAF2F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8B936BF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</w:rPr>
              <w:t xml:space="preserve">How to use this guide: </w:t>
            </w:r>
            <w:r>
              <w:rPr>
                <w:color w:val="1F2933"/>
                <w:sz w:val="16"/>
              </w:rPr>
              <w:t>Applicants may use the official Business &amp; Sustainability Plan template or submit their own format. Any alternative plan must be clear, concise, and cover all minimum sections below. Attach supporting evidence rather than repeating lengthy details.</w:t>
            </w:r>
          </w:p>
        </w:tc>
      </w:tr>
    </w:tbl>
    <w:p w14:paraId="39742D13" w14:textId="77777777" w:rsidR="004C62C5" w:rsidRDefault="004C62C5" w:rsidP="004C62C5">
      <w:pPr>
        <w:spacing w:before="80" w:after="60" w:line="360" w:lineRule="auto"/>
        <w:jc w:val="lowKashida"/>
        <w:rPr>
          <w:b/>
          <w:color w:val="173E69"/>
          <w:sz w:val="22"/>
        </w:rPr>
      </w:pPr>
    </w:p>
    <w:p w14:paraId="40ED232D" w14:textId="5F11659D" w:rsidR="00337A28" w:rsidRDefault="005D6826" w:rsidP="004C62C5">
      <w:pPr>
        <w:spacing w:before="80" w:after="60" w:line="360" w:lineRule="auto"/>
        <w:jc w:val="lowKashida"/>
      </w:pPr>
      <w:r>
        <w:rPr>
          <w:b/>
          <w:color w:val="173E69"/>
          <w:sz w:val="22"/>
        </w:rPr>
        <w:t>Minimum requirements – Part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44"/>
        <w:gridCol w:w="6143"/>
      </w:tblGrid>
      <w:tr w:rsidR="00337A28" w14:paraId="25F2458E" w14:textId="77777777" w:rsidTr="004C62C5">
        <w:trPr>
          <w:tblHeader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46B3C01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FFFFFF"/>
              </w:rPr>
              <w:t>Required section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0E9D739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FFFFFF"/>
              </w:rPr>
              <w:t>Minimum content to include</w:t>
            </w:r>
          </w:p>
        </w:tc>
      </w:tr>
      <w:tr w:rsidR="00337A28" w14:paraId="5639909C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A6313A1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1. Applicant Profile and Current Operations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5F4F1ED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Brief history, mission or nature of work, and main achievements.</w:t>
            </w:r>
          </w:p>
          <w:p w14:paraId="40F1D894" w14:textId="020D9044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 xml:space="preserve">• Main products, services or programs; markets, customers </w:t>
            </w:r>
            <w:r w:rsidR="00D144F1">
              <w:rPr>
                <w:color w:val="1F2933"/>
                <w:sz w:val="16"/>
              </w:rPr>
              <w:t xml:space="preserve">(sales) </w:t>
            </w:r>
            <w:r>
              <w:rPr>
                <w:color w:val="1F2933"/>
                <w:sz w:val="16"/>
              </w:rPr>
              <w:t>or beneficiaries.</w:t>
            </w:r>
          </w:p>
          <w:p w14:paraId="190E8A8C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strengths, success factors or competitive advantage.</w:t>
            </w:r>
          </w:p>
          <w:p w14:paraId="5DE5DC19" w14:textId="65473C02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Current premises</w:t>
            </w:r>
            <w:r w:rsidR="00183C5F">
              <w:rPr>
                <w:color w:val="1F2933"/>
                <w:sz w:val="16"/>
              </w:rPr>
              <w:t xml:space="preserve"> </w:t>
            </w:r>
            <w:r w:rsidR="00183C5F" w:rsidRPr="002E4FD5">
              <w:t xml:space="preserve">description and </w:t>
            </w:r>
            <w:r w:rsidR="00091803" w:rsidRPr="002E4FD5">
              <w:t>ownership/lease status</w:t>
            </w:r>
            <w:r w:rsidRPr="002E4FD5">
              <w:t>,</w:t>
            </w:r>
            <w:r>
              <w:rPr>
                <w:color w:val="1F2933"/>
                <w:sz w:val="16"/>
              </w:rPr>
              <w:t xml:space="preserve"> equipment/systems, production or service capacity, energy use</w:t>
            </w:r>
            <w:r w:rsidR="00835CE9">
              <w:rPr>
                <w:color w:val="1F2933"/>
                <w:sz w:val="16"/>
              </w:rPr>
              <w:t>,</w:t>
            </w:r>
            <w:r w:rsidR="00FE1344">
              <w:rPr>
                <w:b/>
                <w:color w:val="1F2933"/>
                <w:sz w:val="16"/>
              </w:rPr>
              <w:t xml:space="preserve"> </w:t>
            </w:r>
            <w:r w:rsidR="00FE1344" w:rsidRPr="002E4FD5">
              <w:rPr>
                <w:bCs/>
                <w:color w:val="1F2933"/>
                <w:sz w:val="16"/>
              </w:rPr>
              <w:t>environmental practices</w:t>
            </w:r>
            <w:r w:rsidR="000F267E" w:rsidRPr="002E4FD5">
              <w:rPr>
                <w:bCs/>
                <w:color w:val="1F2933"/>
                <w:sz w:val="16"/>
              </w:rPr>
              <w:t>,</w:t>
            </w:r>
            <w:r w:rsidR="00835CE9" w:rsidRPr="002E4FD5">
              <w:rPr>
                <w:bCs/>
                <w:color w:val="1F2933"/>
                <w:sz w:val="16"/>
              </w:rPr>
              <w:t xml:space="preserve"> </w:t>
            </w:r>
            <w:r w:rsidR="005153B3" w:rsidRPr="002E4FD5">
              <w:rPr>
                <w:bCs/>
                <w:color w:val="1F2933"/>
                <w:sz w:val="16"/>
              </w:rPr>
              <w:t xml:space="preserve">and </w:t>
            </w:r>
            <w:r w:rsidR="00835CE9" w:rsidRPr="002E4FD5">
              <w:rPr>
                <w:bCs/>
                <w:color w:val="1F2933"/>
                <w:sz w:val="16"/>
              </w:rPr>
              <w:t>licenses</w:t>
            </w:r>
            <w:r w:rsidR="005153B3" w:rsidRPr="002E4FD5">
              <w:rPr>
                <w:bCs/>
                <w:color w:val="1F2933"/>
                <w:sz w:val="16"/>
              </w:rPr>
              <w:t>.</w:t>
            </w:r>
            <w:r w:rsidR="005153B3">
              <w:rPr>
                <w:color w:val="1F2933"/>
                <w:sz w:val="16"/>
              </w:rPr>
              <w:t xml:space="preserve"> </w:t>
            </w:r>
          </w:p>
        </w:tc>
      </w:tr>
      <w:tr w:rsidR="00337A28" w14:paraId="674AE4E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6D8F3A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2. Management and Implementation Capacity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B1CAD1C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Key managers and staff, their roles, relevant experience, qualifications and main skills.</w:t>
            </w:r>
          </w:p>
          <w:p w14:paraId="162A13EB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Name and role of the person responsible for implementing the proposed intervention.</w:t>
            </w:r>
          </w:p>
        </w:tc>
      </w:tr>
      <w:tr w:rsidR="00337A28" w14:paraId="1CF57DAC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F3B62A8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3. Sector, Market or Community Need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444957B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Brief overview of the sector, market or community need and simple supporting evidence.</w:t>
            </w:r>
          </w:p>
          <w:p w14:paraId="36277058" w14:textId="0B962D33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factors affecting</w:t>
            </w:r>
            <w:r w:rsidR="00D51B17">
              <w:rPr>
                <w:color w:val="1F2933"/>
                <w:sz w:val="16"/>
              </w:rPr>
              <w:t>, operations,</w:t>
            </w:r>
            <w:r>
              <w:rPr>
                <w:color w:val="1F2933"/>
                <w:sz w:val="16"/>
              </w:rPr>
              <w:t xml:space="preserve"> demand, income, profitability, costs or service demand.</w:t>
            </w:r>
          </w:p>
          <w:p w14:paraId="220D9F96" w14:textId="33A5EB48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competitors or alternative service providers and the applicant’s advantage</w:t>
            </w:r>
            <w:r w:rsidR="00893CBA">
              <w:rPr>
                <w:color w:val="1F2933"/>
                <w:sz w:val="16"/>
              </w:rPr>
              <w:t>s</w:t>
            </w:r>
            <w:r>
              <w:rPr>
                <w:color w:val="1F2933"/>
                <w:sz w:val="16"/>
              </w:rPr>
              <w:t xml:space="preserve"> or service gap</w:t>
            </w:r>
            <w:r w:rsidR="00893CBA">
              <w:rPr>
                <w:color w:val="1F2933"/>
                <w:sz w:val="16"/>
              </w:rPr>
              <w:t>s</w:t>
            </w:r>
            <w:r>
              <w:rPr>
                <w:color w:val="1F2933"/>
                <w:sz w:val="16"/>
              </w:rPr>
              <w:t>.</w:t>
            </w:r>
          </w:p>
          <w:p w14:paraId="7FAFF922" w14:textId="65A4BD34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market, funding or sector risks</w:t>
            </w:r>
            <w:r w:rsidR="009B415C">
              <w:rPr>
                <w:color w:val="1F2933"/>
                <w:sz w:val="16"/>
              </w:rPr>
              <w:t>/ challenges</w:t>
            </w:r>
            <w:r>
              <w:rPr>
                <w:color w:val="1F2933"/>
                <w:sz w:val="16"/>
              </w:rPr>
              <w:t xml:space="preserve"> and how they will be managed.</w:t>
            </w:r>
          </w:p>
        </w:tc>
      </w:tr>
      <w:tr w:rsidR="00337A28" w14:paraId="7F14C729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0E2EDC1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4. Proposed Intervention and Use of Funds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CC7B66A" w14:textId="78D6066B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The current problem or opportunity the proposed solution</w:t>
            </w:r>
            <w:r w:rsidR="00B63F23">
              <w:rPr>
                <w:color w:val="1F2933"/>
                <w:sz w:val="16"/>
              </w:rPr>
              <w:t>, and impact</w:t>
            </w:r>
            <w:r w:rsidR="00C34D54">
              <w:rPr>
                <w:color w:val="1F2933"/>
                <w:sz w:val="16"/>
              </w:rPr>
              <w:t xml:space="preserve"> (financial, developmental, alignment to regulations)</w:t>
            </w:r>
            <w:r>
              <w:rPr>
                <w:color w:val="1F2933"/>
                <w:sz w:val="16"/>
              </w:rPr>
              <w:t>.</w:t>
            </w:r>
          </w:p>
          <w:p w14:paraId="44ADEE47" w14:textId="5B5305F5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Items or activities to be financed, quantities, estimated costs and eligible grant-use category.</w:t>
            </w:r>
          </w:p>
          <w:p w14:paraId="5F9AF7AD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Why each item is necessary, feasible and represents value for money.</w:t>
            </w:r>
          </w:p>
          <w:p w14:paraId="571C988A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Any digital, technological, green or resource-efficiency benefit, and required permits or approvals.</w:t>
            </w:r>
          </w:p>
        </w:tc>
      </w:tr>
    </w:tbl>
    <w:p w14:paraId="5B2978B6" w14:textId="77777777" w:rsidR="00337A28" w:rsidRDefault="005D6826" w:rsidP="004C62C5">
      <w:pPr>
        <w:spacing w:line="360" w:lineRule="auto"/>
        <w:jc w:val="lowKashida"/>
      </w:pPr>
      <w:r>
        <w:br w:type="page"/>
      </w:r>
    </w:p>
    <w:p w14:paraId="6108D208" w14:textId="77777777" w:rsidR="00337A28" w:rsidRDefault="005D6826" w:rsidP="004C62C5">
      <w:pPr>
        <w:spacing w:line="360" w:lineRule="auto"/>
        <w:jc w:val="center"/>
      </w:pPr>
      <w:r>
        <w:rPr>
          <w:b/>
          <w:color w:val="173E69"/>
          <w:sz w:val="32"/>
        </w:rPr>
        <w:lastRenderedPageBreak/>
        <w:t>BUSINESS &amp; SUSTAINABILITY PLAN</w:t>
      </w:r>
    </w:p>
    <w:p w14:paraId="14389EDA" w14:textId="77777777" w:rsidR="004C62C5" w:rsidRDefault="004C62C5" w:rsidP="004C62C5">
      <w:pPr>
        <w:spacing w:line="360" w:lineRule="auto"/>
        <w:jc w:val="center"/>
      </w:pPr>
      <w:r>
        <w:rPr>
          <w:b/>
          <w:color w:val="2B5D8A"/>
          <w:sz w:val="25"/>
        </w:rPr>
        <w:t>Minimum Content Guide</w:t>
      </w:r>
    </w:p>
    <w:p w14:paraId="37211C0F" w14:textId="4844EE69" w:rsidR="004C62C5" w:rsidRDefault="004C62C5" w:rsidP="004C62C5">
      <w:pPr>
        <w:spacing w:after="60" w:line="360" w:lineRule="auto"/>
        <w:jc w:val="center"/>
        <w:rPr>
          <w:b/>
          <w:color w:val="1F2933"/>
          <w:sz w:val="19"/>
        </w:rPr>
      </w:pPr>
      <w:r>
        <w:rPr>
          <w:b/>
          <w:color w:val="1F2933"/>
          <w:sz w:val="19"/>
        </w:rPr>
        <w:t>Jerusalem Facility – Phase IV</w:t>
      </w:r>
    </w:p>
    <w:p w14:paraId="4D596985" w14:textId="77777777" w:rsidR="004C62C5" w:rsidRDefault="004C62C5" w:rsidP="004C62C5">
      <w:pPr>
        <w:spacing w:after="60" w:line="360" w:lineRule="auto"/>
        <w:jc w:val="lowKashida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4E3AD521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EAF2F8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1BC41F3" w14:textId="45C13414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</w:rPr>
              <w:t xml:space="preserve">Applicant-type note: </w:t>
            </w:r>
            <w:r>
              <w:rPr>
                <w:color w:val="1F2933"/>
                <w:sz w:val="16"/>
              </w:rPr>
              <w:t xml:space="preserve">MSMEs should use business, sales, profitability and customer information. NGOs and faith-based </w:t>
            </w:r>
            <w:r w:rsidR="002E23C7">
              <w:rPr>
                <w:color w:val="1F2933"/>
                <w:sz w:val="16"/>
              </w:rPr>
              <w:t xml:space="preserve"> </w:t>
            </w:r>
            <w:r w:rsidR="00080E16">
              <w:rPr>
                <w:color w:val="1F2933"/>
                <w:sz w:val="16"/>
              </w:rPr>
              <w:t>organizations</w:t>
            </w:r>
            <w:r>
              <w:rPr>
                <w:color w:val="1F2933"/>
                <w:sz w:val="16"/>
              </w:rPr>
              <w:t xml:space="preserve"> may use earned income, cost savings, service continuity, beneficiary reach, revenue diversification and reduced donor dependency.</w:t>
            </w:r>
          </w:p>
        </w:tc>
      </w:tr>
    </w:tbl>
    <w:p w14:paraId="420F2243" w14:textId="77777777" w:rsidR="00337A28" w:rsidRDefault="005D6826" w:rsidP="004C62C5">
      <w:pPr>
        <w:spacing w:before="80" w:after="60" w:line="360" w:lineRule="auto"/>
        <w:jc w:val="lowKashida"/>
      </w:pPr>
      <w:r>
        <w:rPr>
          <w:b/>
          <w:color w:val="173E69"/>
          <w:sz w:val="22"/>
        </w:rPr>
        <w:t>Minimum requirements – Part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44"/>
        <w:gridCol w:w="6143"/>
      </w:tblGrid>
      <w:tr w:rsidR="00337A28" w14:paraId="0D328F27" w14:textId="77777777" w:rsidTr="004C62C5">
        <w:trPr>
          <w:tblHeader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A244EC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FFFFFF"/>
              </w:rPr>
              <w:t>Required section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173E69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13AF0BE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FFFFFF"/>
              </w:rPr>
              <w:t>Minimum content to include</w:t>
            </w:r>
          </w:p>
        </w:tc>
      </w:tr>
      <w:tr w:rsidR="00337A28" w14:paraId="7231794E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7AA94BF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5. Budget and Applicant Contribution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6194B77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Total intervention cost, requested grant, applicant contribution and contribution percentage.</w:t>
            </w:r>
          </w:p>
          <w:p w14:paraId="6370D32B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Source of the applicant contribution and evidence that it will be available when needed.</w:t>
            </w:r>
          </w:p>
          <w:p w14:paraId="7A6208A3" w14:textId="1FF7AAD3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 xml:space="preserve">• </w:t>
            </w:r>
            <w:r w:rsidR="002E23C7">
              <w:rPr>
                <w:color w:val="1F2933"/>
                <w:sz w:val="16"/>
              </w:rPr>
              <w:t xml:space="preserve"> </w:t>
            </w:r>
            <w:r w:rsidR="000B3A1F">
              <w:rPr>
                <w:color w:val="1F2933"/>
                <w:sz w:val="16"/>
              </w:rPr>
              <w:t>Itemized</w:t>
            </w:r>
            <w:r>
              <w:rPr>
                <w:color w:val="1F2933"/>
                <w:sz w:val="16"/>
              </w:rPr>
              <w:t xml:space="preserve"> budget supported by quotations or reasonable market-price evidence.</w:t>
            </w:r>
          </w:p>
          <w:p w14:paraId="1DF24443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How maintenance and other ongoing costs will be covered after the grant.</w:t>
            </w:r>
          </w:p>
        </w:tc>
      </w:tr>
      <w:tr w:rsidR="00337A28" w14:paraId="0E96FC7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F07A3AA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6. Implementation and Procurement Plan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31E9431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activities or milestones, timing and responsible person.</w:t>
            </w:r>
          </w:p>
          <w:p w14:paraId="1727D0C7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Planned procurement or delivery method and evidence of completion.</w:t>
            </w:r>
          </w:p>
          <w:p w14:paraId="6D8125E0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Confirmation that the intervention can be completed within the grant-agreement period.</w:t>
            </w:r>
          </w:p>
        </w:tc>
      </w:tr>
      <w:tr w:rsidR="00337A28" w14:paraId="6D4F3EF0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DCEAF5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15F041E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7. Financial Feasibility and Expected Results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52DCBEA" w14:textId="77777777" w:rsidR="00337A28" w:rsidRPr="002E4FD5" w:rsidRDefault="005D6826" w:rsidP="004C62C5">
            <w:pPr>
              <w:spacing w:after="20" w:line="360" w:lineRule="auto"/>
              <w:ind w:left="173" w:hanging="144"/>
              <w:jc w:val="lowKashida"/>
              <w:rPr>
                <w:color w:val="1F2933"/>
                <w:sz w:val="16"/>
              </w:rPr>
            </w:pPr>
            <w:r>
              <w:rPr>
                <w:color w:val="1F2933"/>
                <w:sz w:val="16"/>
              </w:rPr>
              <w:t>• Two years of financial information or equivalent records for existing applicants; realistic three-year forecasts for start-ups or new income-generating activities.</w:t>
            </w:r>
          </w:p>
          <w:p w14:paraId="08F4A1C2" w14:textId="3F04C327" w:rsidR="00337A28" w:rsidRPr="002E4FD5" w:rsidRDefault="005D6826" w:rsidP="004C62C5">
            <w:pPr>
              <w:spacing w:after="20" w:line="360" w:lineRule="auto"/>
              <w:ind w:left="173" w:hanging="144"/>
              <w:jc w:val="lowKashida"/>
              <w:rPr>
                <w:color w:val="1F2933"/>
                <w:sz w:val="16"/>
              </w:rPr>
            </w:pPr>
            <w:r>
              <w:rPr>
                <w:color w:val="1F2933"/>
                <w:sz w:val="16"/>
              </w:rPr>
              <w:t xml:space="preserve">• Expected effect on sales or earned income, costs, profit/surplus, </w:t>
            </w:r>
            <w:r w:rsidR="00110EB3">
              <w:rPr>
                <w:color w:val="1F2933"/>
                <w:sz w:val="16"/>
              </w:rPr>
              <w:t xml:space="preserve">loans, </w:t>
            </w:r>
            <w:r>
              <w:rPr>
                <w:color w:val="1F2933"/>
                <w:sz w:val="16"/>
              </w:rPr>
              <w:t>efficiency, capacity, services, market access or donor dependency.</w:t>
            </w:r>
          </w:p>
          <w:p w14:paraId="2BEE4979" w14:textId="77777777" w:rsidR="00337A28" w:rsidRPr="002E4FD5" w:rsidRDefault="005D6826" w:rsidP="004C62C5">
            <w:pPr>
              <w:spacing w:after="20" w:line="360" w:lineRule="auto"/>
              <w:ind w:left="173" w:hanging="144"/>
              <w:jc w:val="lowKashida"/>
              <w:rPr>
                <w:color w:val="1F2933"/>
                <w:sz w:val="16"/>
              </w:rPr>
            </w:pPr>
            <w:r>
              <w:rPr>
                <w:color w:val="1F2933"/>
                <w:sz w:val="16"/>
              </w:rPr>
              <w:t>• Jobs expected to be created or sustained, including job function, main tasks, full-time/part-time status and timing.</w:t>
            </w:r>
          </w:p>
          <w:p w14:paraId="5FC22379" w14:textId="77777777" w:rsidR="002E4FD5" w:rsidRDefault="005D6826" w:rsidP="00F077A3">
            <w:pPr>
              <w:spacing w:after="20" w:line="360" w:lineRule="auto"/>
              <w:ind w:left="173" w:hanging="144"/>
              <w:jc w:val="lowKashida"/>
              <w:rPr>
                <w:color w:val="1F2933"/>
                <w:sz w:val="16"/>
              </w:rPr>
            </w:pPr>
            <w:r>
              <w:rPr>
                <w:color w:val="1F2933"/>
                <w:sz w:val="16"/>
              </w:rPr>
              <w:t>• Clear baseline and target indicators for jobs, inclusion</w:t>
            </w:r>
            <w:r w:rsidR="0091216C">
              <w:rPr>
                <w:color w:val="1F2933"/>
                <w:sz w:val="16"/>
              </w:rPr>
              <w:t xml:space="preserve"> (women, youth, </w:t>
            </w:r>
            <w:r w:rsidR="00AA4E6C">
              <w:rPr>
                <w:color w:val="1F2933"/>
                <w:sz w:val="16"/>
              </w:rPr>
              <w:t>PwD</w:t>
            </w:r>
            <w:r w:rsidR="00FD41A8">
              <w:rPr>
                <w:color w:val="1F2933"/>
                <w:sz w:val="16"/>
              </w:rPr>
              <w:t>s</w:t>
            </w:r>
            <w:r w:rsidR="00AA4E6C">
              <w:rPr>
                <w:color w:val="1F2933"/>
                <w:sz w:val="16"/>
              </w:rPr>
              <w:t>)</w:t>
            </w:r>
            <w:r>
              <w:rPr>
                <w:color w:val="1F2933"/>
                <w:sz w:val="16"/>
              </w:rPr>
              <w:t>, environmental benefit and community or beneficiary impact.</w:t>
            </w:r>
          </w:p>
          <w:p w14:paraId="6F85710F" w14:textId="1F066DDD" w:rsidR="00F077A3" w:rsidRPr="00F077A3" w:rsidRDefault="00F077A3" w:rsidP="00F077A3">
            <w:pPr>
              <w:spacing w:after="20" w:line="360" w:lineRule="auto"/>
              <w:ind w:left="173" w:hanging="144"/>
              <w:jc w:val="lowKashida"/>
              <w:rPr>
                <w:color w:val="1F2933"/>
                <w:sz w:val="16"/>
              </w:rPr>
            </w:pPr>
            <w:r>
              <w:rPr>
                <w:color w:val="1F2933"/>
                <w:sz w:val="16"/>
              </w:rPr>
              <w:t xml:space="preserve">• </w:t>
            </w:r>
            <w:r w:rsidRPr="00F077A3">
              <w:rPr>
                <w:color w:val="1F2933"/>
                <w:sz w:val="16"/>
              </w:rPr>
              <w:t>Co-financing Evidence: Signed commitment letter confirming willingness to cover the co-financing amount and identifying the proposed source of financing, where this is already clear.</w:t>
            </w:r>
          </w:p>
        </w:tc>
      </w:tr>
      <w:tr w:rsidR="00337A28" w14:paraId="3867AFA9" w14:textId="77777777" w:rsidTr="004C62C5">
        <w:trPr>
          <w:cantSplit/>
          <w:jc w:val="center"/>
        </w:trPr>
        <w:tc>
          <w:tcPr>
            <w:tcW w:w="2014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shd w:val="clear" w:color="auto" w:fill="F3F5F7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42E6C02" w14:textId="77777777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  <w:sz w:val="16"/>
              </w:rPr>
              <w:t>8. Sustainability, Social Contribution and Risks</w:t>
            </w:r>
          </w:p>
        </w:tc>
        <w:tc>
          <w:tcPr>
            <w:tcW w:w="2986" w:type="pct"/>
            <w:tcBorders>
              <w:top w:val="single" w:sz="4" w:space="0" w:color="AAB6C3"/>
              <w:left w:val="single" w:sz="4" w:space="0" w:color="AAB6C3"/>
              <w:bottom w:val="single" w:sz="4" w:space="0" w:color="AAB6C3"/>
              <w:right w:val="single" w:sz="4" w:space="0" w:color="AAB6C3"/>
            </w:tcBorders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3F25514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How the investment, service or income activity will continue after the Facility support ends.</w:t>
            </w:r>
          </w:p>
          <w:p w14:paraId="12B6BDA1" w14:textId="04BD07B4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 xml:space="preserve">• Maintenance, </w:t>
            </w:r>
            <w:r w:rsidR="005636AD">
              <w:rPr>
                <w:color w:val="1F2933"/>
                <w:sz w:val="16"/>
              </w:rPr>
              <w:t>staffing, licenses</w:t>
            </w:r>
            <w:r>
              <w:rPr>
                <w:color w:val="1F2933"/>
                <w:sz w:val="16"/>
              </w:rPr>
              <w:t>, operating costs and future income or funding arrangements.</w:t>
            </w:r>
          </w:p>
          <w:p w14:paraId="07958968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Proposed social or community contribution, where applicable.</w:t>
            </w:r>
          </w:p>
          <w:p w14:paraId="0EC50BF0" w14:textId="77777777" w:rsidR="00337A28" w:rsidRDefault="005D6826" w:rsidP="004C62C5">
            <w:pPr>
              <w:spacing w:after="20" w:line="360" w:lineRule="auto"/>
              <w:ind w:left="173" w:hanging="144"/>
              <w:jc w:val="lowKashida"/>
            </w:pPr>
            <w:r>
              <w:rPr>
                <w:color w:val="1F2933"/>
                <w:sz w:val="16"/>
              </w:rPr>
              <w:t>• Main financial, legal, environmental, social, safety, accessibility or implementation risks and mitigation measures.</w:t>
            </w:r>
          </w:p>
        </w:tc>
      </w:tr>
    </w:tbl>
    <w:p w14:paraId="7CCAA615" w14:textId="77777777" w:rsidR="00337A28" w:rsidRDefault="005D6826" w:rsidP="004C62C5">
      <w:pPr>
        <w:spacing w:before="80" w:after="20" w:line="360" w:lineRule="auto"/>
        <w:jc w:val="lowKashida"/>
      </w:pPr>
      <w:r>
        <w:rPr>
          <w:b/>
          <w:color w:val="173E69"/>
          <w:sz w:val="20"/>
        </w:rPr>
        <w:t>Minimum supporting documents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337A28" w14:paraId="43B76C37" w14:textId="77777777">
        <w:trPr>
          <w:jc w:val="center"/>
        </w:trPr>
        <w:tc>
          <w:tcPr>
            <w:tcW w:w="10296" w:type="dxa"/>
            <w:tcBorders>
              <w:top w:val="single" w:sz="4" w:space="0" w:color="9FB6C9"/>
              <w:left w:val="single" w:sz="4" w:space="0" w:color="9FB6C9"/>
              <w:bottom w:val="single" w:sz="4" w:space="0" w:color="9FB6C9"/>
              <w:right w:val="single" w:sz="4" w:space="0" w:color="9FB6C9"/>
            </w:tcBorders>
            <w:shd w:val="clear" w:color="auto" w:fill="FFF6D6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5525C9B" w14:textId="481F8DEE" w:rsidR="00337A28" w:rsidRDefault="005D6826" w:rsidP="004C62C5">
            <w:pPr>
              <w:spacing w:line="360" w:lineRule="auto"/>
              <w:jc w:val="lowKashida"/>
            </w:pPr>
            <w:r>
              <w:rPr>
                <w:b/>
                <w:color w:val="173E69"/>
              </w:rPr>
              <w:t xml:space="preserve">Attach as applicable: </w:t>
            </w:r>
            <w:r>
              <w:rPr>
                <w:color w:val="1F2933"/>
                <w:sz w:val="16"/>
              </w:rPr>
              <w:t>registration, tax and bank evidence; two-year financial statements or equivalent records; three-year forecast where required; detailed budget and quotations; contribution-financing evidence</w:t>
            </w:r>
            <w:r w:rsidR="00351E08">
              <w:rPr>
                <w:color w:val="1F2933"/>
                <w:sz w:val="16"/>
              </w:rPr>
              <w:t xml:space="preserve"> (</w:t>
            </w:r>
            <w:r w:rsidR="002E4FD5" w:rsidRPr="005F0C9D">
              <w:rPr>
                <w:color w:val="1F2933"/>
                <w:sz w:val="16"/>
              </w:rPr>
              <w:t xml:space="preserve">Signed commitment </w:t>
            </w:r>
            <w:r w:rsidR="005636AD" w:rsidRPr="005F0C9D">
              <w:rPr>
                <w:color w:val="1F2933"/>
                <w:sz w:val="16"/>
              </w:rPr>
              <w:t>letter</w:t>
            </w:r>
            <w:r w:rsidR="005636AD" w:rsidDel="002E4FD5">
              <w:rPr>
                <w:color w:val="1F2933"/>
                <w:sz w:val="16"/>
              </w:rPr>
              <w:t>)</w:t>
            </w:r>
            <w:r>
              <w:rPr>
                <w:color w:val="1F2933"/>
                <w:sz w:val="16"/>
              </w:rPr>
              <w:t xml:space="preserve">; relevant </w:t>
            </w:r>
            <w:r w:rsidR="000F2D09">
              <w:rPr>
                <w:color w:val="1F2933"/>
                <w:sz w:val="16"/>
              </w:rPr>
              <w:t>licenses</w:t>
            </w:r>
            <w:r>
              <w:rPr>
                <w:color w:val="1F2933"/>
                <w:sz w:val="16"/>
              </w:rPr>
              <w:t>, permits, lease/landlord approval</w:t>
            </w:r>
            <w:r w:rsidR="00351E08">
              <w:rPr>
                <w:color w:val="1F2933"/>
                <w:sz w:val="16"/>
              </w:rPr>
              <w:t xml:space="preserve"> (if needed) </w:t>
            </w:r>
            <w:r>
              <w:rPr>
                <w:color w:val="1F2933"/>
                <w:sz w:val="16"/>
              </w:rPr>
              <w:t xml:space="preserve"> or NGO board approval.</w:t>
            </w:r>
          </w:p>
        </w:tc>
      </w:tr>
    </w:tbl>
    <w:p w14:paraId="6EBF65E0" w14:textId="77777777" w:rsidR="00337A28" w:rsidRDefault="005D6826" w:rsidP="004C62C5">
      <w:pPr>
        <w:spacing w:before="80" w:line="360" w:lineRule="auto"/>
        <w:jc w:val="lowKashida"/>
      </w:pPr>
      <w:r>
        <w:rPr>
          <w:i/>
          <w:color w:val="555555"/>
          <w:sz w:val="16"/>
        </w:rPr>
        <w:t>All information submitted will be treated as confidential and used only for application assessment, verification and grant-management purposes.</w:t>
      </w:r>
    </w:p>
    <w:sectPr w:rsidR="00337A28" w:rsidSect="00034616">
      <w:headerReference w:type="default" r:id="rId7"/>
      <w:footerReference w:type="default" r:id="rId8"/>
      <w:pgSz w:w="11909" w:h="16834"/>
      <w:pgMar w:top="835" w:right="806" w:bottom="662" w:left="806" w:header="173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A9504" w14:textId="77777777" w:rsidR="001227A5" w:rsidRDefault="001227A5">
      <w:r>
        <w:separator/>
      </w:r>
    </w:p>
  </w:endnote>
  <w:endnote w:type="continuationSeparator" w:id="0">
    <w:p w14:paraId="25DF04C0" w14:textId="77777777" w:rsidR="001227A5" w:rsidRDefault="00122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A21F" w14:textId="77777777" w:rsidR="00337A28" w:rsidRDefault="005D6826">
    <w:pPr>
      <w:pStyle w:val="Footer"/>
      <w:jc w:val="center"/>
    </w:pPr>
    <w:r>
      <w:rPr>
        <w:color w:val="666666"/>
        <w:sz w:val="15"/>
      </w:rPr>
      <w:t xml:space="preserve">Minimum Business Plan Content Guide  |  Page </w:t>
    </w:r>
    <w:r>
      <w:rPr>
        <w:color w:val="666666"/>
        <w:sz w:val="15"/>
      </w:rPr>
      <w:fldChar w:fldCharType="begin"/>
    </w:r>
    <w:r>
      <w:rPr>
        <w:color w:val="666666"/>
        <w:sz w:val="15"/>
      </w:rPr>
      <w:instrText>PAGE</w:instrText>
    </w:r>
    <w:r>
      <w:rPr>
        <w:color w:val="666666"/>
        <w:sz w:val="15"/>
      </w:rPr>
      <w:fldChar w:fldCharType="separate"/>
    </w:r>
    <w:r w:rsidR="004C62C5">
      <w:rPr>
        <w:noProof/>
        <w:color w:val="666666"/>
        <w:sz w:val="15"/>
      </w:rPr>
      <w:t>1</w:t>
    </w:r>
    <w:r>
      <w:rPr>
        <w:color w:val="666666"/>
        <w:sz w:val="15"/>
      </w:rPr>
      <w:fldChar w:fldCharType="end"/>
    </w:r>
    <w:r>
      <w:rPr>
        <w:color w:val="666666"/>
        <w:sz w:val="15"/>
      </w:rPr>
      <w:t xml:space="preserve"> of </w:t>
    </w:r>
    <w:r>
      <w:rPr>
        <w:color w:val="666666"/>
        <w:sz w:val="15"/>
      </w:rPr>
      <w:fldChar w:fldCharType="begin"/>
    </w:r>
    <w:r>
      <w:rPr>
        <w:color w:val="666666"/>
        <w:sz w:val="15"/>
      </w:rPr>
      <w:instrText>NUMPAGES</w:instrText>
    </w:r>
    <w:r>
      <w:rPr>
        <w:color w:val="666666"/>
        <w:sz w:val="15"/>
      </w:rPr>
      <w:fldChar w:fldCharType="separate"/>
    </w:r>
    <w:r w:rsidR="004C62C5">
      <w:rPr>
        <w:noProof/>
        <w:color w:val="666666"/>
        <w:sz w:val="15"/>
      </w:rPr>
      <w:t>2</w:t>
    </w:r>
    <w:r>
      <w:rPr>
        <w:color w:val="666666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89974" w14:textId="77777777" w:rsidR="001227A5" w:rsidRDefault="001227A5">
      <w:r>
        <w:separator/>
      </w:r>
    </w:p>
  </w:footnote>
  <w:footnote w:type="continuationSeparator" w:id="0">
    <w:p w14:paraId="224DF57D" w14:textId="77777777" w:rsidR="001227A5" w:rsidRDefault="00122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8FD8" w14:textId="77777777" w:rsidR="00337A28" w:rsidRDefault="00337A28">
    <w:pPr>
      <w:pStyle w:val="Head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800"/>
      <w:gridCol w:w="1440"/>
      <w:gridCol w:w="3384"/>
      <w:gridCol w:w="2951"/>
    </w:tblGrid>
    <w:tr w:rsidR="00337A28" w14:paraId="7ADE6015" w14:textId="77777777">
      <w:trPr>
        <w:jc w:val="center"/>
      </w:trPr>
      <w:tc>
        <w:tcPr>
          <w:tcW w:w="1800" w:type="dxa"/>
          <w:tcMar>
            <w:top w:w="0" w:type="dxa"/>
            <w:left w:w="15" w:type="dxa"/>
            <w:bottom w:w="0" w:type="dxa"/>
            <w:right w:w="15" w:type="dxa"/>
          </w:tcMar>
        </w:tcPr>
        <w:p w14:paraId="2FC70F10" w14:textId="7ADAD970" w:rsidR="00337A28" w:rsidRDefault="00337A28">
          <w:pPr>
            <w:jc w:val="center"/>
          </w:pPr>
        </w:p>
      </w:tc>
      <w:tc>
        <w:tcPr>
          <w:tcW w:w="1440" w:type="dxa"/>
          <w:tcMar>
            <w:top w:w="0" w:type="dxa"/>
            <w:left w:w="15" w:type="dxa"/>
            <w:bottom w:w="0" w:type="dxa"/>
            <w:right w:w="15" w:type="dxa"/>
          </w:tcMar>
        </w:tcPr>
        <w:p w14:paraId="02999822" w14:textId="59BAD89C" w:rsidR="00337A28" w:rsidRDefault="00BE401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014B32F" wp14:editId="0D6E4C83">
                <wp:simplePos x="0" y="0"/>
                <wp:positionH relativeFrom="column">
                  <wp:posOffset>-9525</wp:posOffset>
                </wp:positionH>
                <wp:positionV relativeFrom="paragraph">
                  <wp:posOffset>55566</wp:posOffset>
                </wp:positionV>
                <wp:extent cx="934217" cy="343214"/>
                <wp:effectExtent l="0" t="0" r="0" b="0"/>
                <wp:wrapSquare wrapText="bothSides"/>
                <wp:docPr id="1" name="Pictur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BEA9F5-55C6-465F-8EE5-D695C8AE4CE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7140" cy="3442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84" w:type="dxa"/>
          <w:tcMar>
            <w:top w:w="0" w:type="dxa"/>
            <w:left w:w="15" w:type="dxa"/>
            <w:bottom w:w="0" w:type="dxa"/>
            <w:right w:w="15" w:type="dxa"/>
          </w:tcMar>
        </w:tcPr>
        <w:p w14:paraId="596DF01F" w14:textId="09610FB3" w:rsidR="00337A28" w:rsidRDefault="00BE4012">
          <w:pPr>
            <w:jc w:val="center"/>
          </w:pPr>
          <w:r>
            <w:rPr>
              <w:noProof/>
            </w:rPr>
            <w:drawing>
              <wp:inline distT="0" distB="0" distL="0" distR="0" wp14:anchorId="6BA3F528" wp14:editId="15A9F304">
                <wp:extent cx="670560" cy="583366"/>
                <wp:effectExtent l="0" t="0" r="0" b="7620"/>
                <wp:docPr id="2" name="Pictur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EE100F-2D21-480A-BB3A-ACCAC28A860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001" cy="584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51" w:type="dxa"/>
          <w:tcMar>
            <w:top w:w="0" w:type="dxa"/>
            <w:left w:w="15" w:type="dxa"/>
            <w:bottom w:w="0" w:type="dxa"/>
            <w:right w:w="15" w:type="dxa"/>
          </w:tcMar>
        </w:tcPr>
        <w:p w14:paraId="69A1AFB3" w14:textId="65AA0224" w:rsidR="00337A28" w:rsidRDefault="00BE401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E0FA70" wp14:editId="71C34556">
                <wp:simplePos x="0" y="0"/>
                <wp:positionH relativeFrom="column">
                  <wp:posOffset>247650</wp:posOffset>
                </wp:positionH>
                <wp:positionV relativeFrom="paragraph">
                  <wp:posOffset>0</wp:posOffset>
                </wp:positionV>
                <wp:extent cx="1417320" cy="432025"/>
                <wp:effectExtent l="0" t="0" r="0" b="6350"/>
                <wp:wrapSquare wrapText="bothSides"/>
                <wp:docPr id="3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467FB4-62B3-4E25-A860-C001426BD88C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43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401901B6" w14:textId="77777777" w:rsidR="00337A28" w:rsidRDefault="005D6826">
    <w:pPr>
      <w:spacing w:after="20"/>
      <w:jc w:val="center"/>
    </w:pPr>
    <w:r>
      <w:rPr>
        <w:color w:val="D4AF37"/>
        <w:sz w:val="8"/>
      </w:rPr>
      <w:t>━━━━━━━━━━━━━━━━━━━━━━━━━━━━━━━━━━━━━━━━━━━━━━━━━━━━━━━━━━━━━━━━━━━━━━━━━━━━━━━━━━━━━━━━━━━━━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664891"/>
    <w:multiLevelType w:val="hybridMultilevel"/>
    <w:tmpl w:val="68B8B308"/>
    <w:lvl w:ilvl="0" w:tplc="0409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0" w15:restartNumberingAfterBreak="0">
    <w:nsid w:val="76CB1E01"/>
    <w:multiLevelType w:val="hybridMultilevel"/>
    <w:tmpl w:val="7F9C12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num w:numId="1" w16cid:durableId="1353874101">
    <w:abstractNumId w:val="0"/>
  </w:num>
  <w:num w:numId="2" w16cid:durableId="1359625605">
    <w:abstractNumId w:val="4"/>
  </w:num>
  <w:num w:numId="3" w16cid:durableId="1659113442">
    <w:abstractNumId w:val="8"/>
  </w:num>
  <w:num w:numId="4" w16cid:durableId="1680081034">
    <w:abstractNumId w:val="7"/>
  </w:num>
  <w:num w:numId="5" w16cid:durableId="1805659310">
    <w:abstractNumId w:val="6"/>
  </w:num>
  <w:num w:numId="6" w16cid:durableId="507019039">
    <w:abstractNumId w:val="2"/>
  </w:num>
  <w:num w:numId="7" w16cid:durableId="691420885">
    <w:abstractNumId w:val="3"/>
  </w:num>
  <w:num w:numId="8" w16cid:durableId="725106974">
    <w:abstractNumId w:val="5"/>
  </w:num>
  <w:num w:numId="9" w16cid:durableId="86923250">
    <w:abstractNumId w:val="1"/>
  </w:num>
  <w:num w:numId="10" w16cid:durableId="311755191">
    <w:abstractNumId w:val="10"/>
  </w:num>
  <w:num w:numId="11" w16cid:durableId="14732078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E16"/>
    <w:rsid w:val="00091803"/>
    <w:rsid w:val="000931DA"/>
    <w:rsid w:val="000A7DF5"/>
    <w:rsid w:val="000B3A1F"/>
    <w:rsid w:val="000F267E"/>
    <w:rsid w:val="000F2D09"/>
    <w:rsid w:val="00110EB3"/>
    <w:rsid w:val="001227A5"/>
    <w:rsid w:val="0015074B"/>
    <w:rsid w:val="001773C9"/>
    <w:rsid w:val="00183C5F"/>
    <w:rsid w:val="001C276C"/>
    <w:rsid w:val="00217CB8"/>
    <w:rsid w:val="002929E5"/>
    <w:rsid w:val="0029639D"/>
    <w:rsid w:val="002B4209"/>
    <w:rsid w:val="002D0CAA"/>
    <w:rsid w:val="002E23C7"/>
    <w:rsid w:val="002E4FD5"/>
    <w:rsid w:val="00326F90"/>
    <w:rsid w:val="00337A28"/>
    <w:rsid w:val="00351E08"/>
    <w:rsid w:val="0036194A"/>
    <w:rsid w:val="003A0679"/>
    <w:rsid w:val="003A47E6"/>
    <w:rsid w:val="00432DEA"/>
    <w:rsid w:val="004502D9"/>
    <w:rsid w:val="004627DE"/>
    <w:rsid w:val="004C62C5"/>
    <w:rsid w:val="004D24CB"/>
    <w:rsid w:val="005153B3"/>
    <w:rsid w:val="0054140B"/>
    <w:rsid w:val="005636AD"/>
    <w:rsid w:val="00585139"/>
    <w:rsid w:val="00591C85"/>
    <w:rsid w:val="005974A1"/>
    <w:rsid w:val="005B1EF5"/>
    <w:rsid w:val="005B574F"/>
    <w:rsid w:val="005D6826"/>
    <w:rsid w:val="005F13BA"/>
    <w:rsid w:val="00686CBD"/>
    <w:rsid w:val="00690604"/>
    <w:rsid w:val="006F031E"/>
    <w:rsid w:val="00723A0A"/>
    <w:rsid w:val="00785EEC"/>
    <w:rsid w:val="00835CE9"/>
    <w:rsid w:val="008750D8"/>
    <w:rsid w:val="00893CBA"/>
    <w:rsid w:val="008A2D93"/>
    <w:rsid w:val="008B3250"/>
    <w:rsid w:val="0091216C"/>
    <w:rsid w:val="00960715"/>
    <w:rsid w:val="009B415C"/>
    <w:rsid w:val="00A063FF"/>
    <w:rsid w:val="00A70501"/>
    <w:rsid w:val="00A82D43"/>
    <w:rsid w:val="00AA1D8D"/>
    <w:rsid w:val="00AA4E6C"/>
    <w:rsid w:val="00AE13CC"/>
    <w:rsid w:val="00AE5AA5"/>
    <w:rsid w:val="00AF5711"/>
    <w:rsid w:val="00B248B1"/>
    <w:rsid w:val="00B31C23"/>
    <w:rsid w:val="00B47730"/>
    <w:rsid w:val="00B63F23"/>
    <w:rsid w:val="00B81258"/>
    <w:rsid w:val="00BB40D9"/>
    <w:rsid w:val="00BE4012"/>
    <w:rsid w:val="00C34D54"/>
    <w:rsid w:val="00CB0664"/>
    <w:rsid w:val="00CB701F"/>
    <w:rsid w:val="00D05EC8"/>
    <w:rsid w:val="00D144F1"/>
    <w:rsid w:val="00D51B17"/>
    <w:rsid w:val="00D64A51"/>
    <w:rsid w:val="00DA3E77"/>
    <w:rsid w:val="00DD7C05"/>
    <w:rsid w:val="00E87FDE"/>
    <w:rsid w:val="00EE329B"/>
    <w:rsid w:val="00EE5AB8"/>
    <w:rsid w:val="00F077A3"/>
    <w:rsid w:val="00F910EA"/>
    <w:rsid w:val="00FB5EB9"/>
    <w:rsid w:val="00FC693F"/>
    <w:rsid w:val="00FD41A8"/>
    <w:rsid w:val="00FE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6BD9C6"/>
  <w14:defaultImageDpi w14:val="300"/>
  <w15:docId w15:val="{37649E19-4005-446F-8588-5FB01DEE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1773C9"/>
    <w:pPr>
      <w:spacing w:after="0" w:line="240" w:lineRule="auto"/>
    </w:pPr>
    <w:rPr>
      <w:rFonts w:ascii="Arial" w:eastAsia="Arial" w:hAnsi="Arial"/>
      <w:sz w:val="17"/>
    </w:rPr>
  </w:style>
  <w:style w:type="character" w:styleId="CommentReference">
    <w:name w:val="annotation reference"/>
    <w:basedOn w:val="DefaultParagraphFont"/>
    <w:uiPriority w:val="99"/>
    <w:semiHidden/>
    <w:unhideWhenUsed/>
    <w:rsid w:val="000F2D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2D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2D09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D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D09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599</Words>
  <Characters>4025</Characters>
  <Application>Microsoft Office Word</Application>
  <DocSecurity>4</DocSecurity>
  <Lines>84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 Facility Phase IV Minimum Business Plan Content Guide</dc:title>
  <dc:subject>Minimum requirements for alternative business and sustainability plan formats</dc:subject>
  <dc:creator>Majd Froukh</dc:creator>
  <cp:keywords/>
  <dc:description>generated by python-docx</dc:description>
  <cp:lastModifiedBy>Shahd Idrees</cp:lastModifiedBy>
  <cp:revision>2</cp:revision>
  <dcterms:created xsi:type="dcterms:W3CDTF">2026-09-23T07:21:00Z</dcterms:created>
  <dcterms:modified xsi:type="dcterms:W3CDTF">2026-09-23T07:21:00Z</dcterms:modified>
  <cp:category/>
</cp:coreProperties>
</file>